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9883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様式第８号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30</w:t>
      </w:r>
      <w:r w:rsidRPr="00F95E25">
        <w:rPr>
          <w:rFonts w:hint="eastAsia"/>
          <w:color w:val="auto"/>
        </w:rPr>
        <w:t>条関係</w:t>
      </w:r>
      <w:r w:rsidR="00F80ED0" w:rsidRPr="00F95E25">
        <w:rPr>
          <w:rFonts w:hint="eastAsia"/>
          <w:color w:val="auto"/>
        </w:rPr>
        <w:t>及び第</w:t>
      </w:r>
      <w:r w:rsidR="001172F1" w:rsidRPr="00F95E25">
        <w:rPr>
          <w:color w:val="auto"/>
        </w:rPr>
        <w:t>33</w:t>
      </w:r>
      <w:r w:rsidR="00F80ED0" w:rsidRPr="00F95E25">
        <w:rPr>
          <w:rFonts w:hint="eastAsia"/>
          <w:color w:val="auto"/>
        </w:rPr>
        <w:t>条関係</w:t>
      </w:r>
      <w:r w:rsidRPr="00F95E25">
        <w:rPr>
          <w:rFonts w:hint="eastAsia"/>
          <w:color w:val="auto"/>
        </w:rPr>
        <w:t>）</w:t>
      </w:r>
    </w:p>
    <w:p w14:paraId="52E09B00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DA73ECC" w14:textId="77777777" w:rsidR="00C928A1" w:rsidRPr="00F95E25" w:rsidRDefault="00C928A1" w:rsidP="0036073F">
      <w:pPr>
        <w:adjustRightInd/>
        <w:ind w:firstLineChars="850" w:firstLine="2142"/>
        <w:rPr>
          <w:color w:val="auto"/>
        </w:rPr>
      </w:pPr>
      <w:r w:rsidRPr="00F95E25">
        <w:rPr>
          <w:rFonts w:hint="eastAsia"/>
          <w:color w:val="auto"/>
        </w:rPr>
        <w:t>業　務　完　了</w:t>
      </w:r>
      <w:r w:rsidR="00861B60" w:rsidRPr="00F95E25">
        <w:rPr>
          <w:rFonts w:hint="eastAsia"/>
          <w:color w:val="auto"/>
        </w:rPr>
        <w:t>（指</w:t>
      </w:r>
      <w:r w:rsidR="0036073F" w:rsidRPr="00F95E25">
        <w:rPr>
          <w:color w:val="auto"/>
        </w:rPr>
        <w:t xml:space="preserve"> </w:t>
      </w:r>
      <w:r w:rsidR="00861B60" w:rsidRPr="00F95E25">
        <w:rPr>
          <w:rFonts w:hint="eastAsia"/>
          <w:color w:val="auto"/>
        </w:rPr>
        <w:t>定</w:t>
      </w:r>
      <w:r w:rsidR="0036073F" w:rsidRPr="00F95E25">
        <w:rPr>
          <w:color w:val="auto"/>
        </w:rPr>
        <w:t xml:space="preserve"> </w:t>
      </w:r>
      <w:r w:rsidR="00861B60" w:rsidRPr="00F95E25">
        <w:rPr>
          <w:rFonts w:hint="eastAsia"/>
          <w:color w:val="auto"/>
        </w:rPr>
        <w:t>部</w:t>
      </w:r>
      <w:r w:rsidR="0036073F" w:rsidRPr="00F95E25">
        <w:rPr>
          <w:color w:val="auto"/>
        </w:rPr>
        <w:t xml:space="preserve"> </w:t>
      </w:r>
      <w:r w:rsidR="00861B60" w:rsidRPr="00F95E25">
        <w:rPr>
          <w:rFonts w:hint="eastAsia"/>
          <w:color w:val="auto"/>
        </w:rPr>
        <w:t>分</w:t>
      </w:r>
      <w:r w:rsidR="0036073F" w:rsidRPr="00F95E25">
        <w:rPr>
          <w:color w:val="auto"/>
        </w:rPr>
        <w:t xml:space="preserve"> </w:t>
      </w:r>
      <w:r w:rsidR="00861B60" w:rsidRPr="00F95E25">
        <w:rPr>
          <w:rFonts w:hint="eastAsia"/>
          <w:color w:val="auto"/>
        </w:rPr>
        <w:t>等）</w:t>
      </w:r>
      <w:r w:rsidRPr="00F95E25">
        <w:rPr>
          <w:rFonts w:hint="eastAsia"/>
          <w:color w:val="auto"/>
        </w:rPr>
        <w:t>検　査　書</w:t>
      </w:r>
    </w:p>
    <w:p w14:paraId="6420E2E3" w14:textId="77777777" w:rsidR="0036073F" w:rsidRPr="00F95E25" w:rsidRDefault="0036073F" w:rsidP="0036073F">
      <w:pPr>
        <w:adjustRightInd/>
        <w:ind w:firstLineChars="850" w:firstLine="2448"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0"/>
        <w:gridCol w:w="6214"/>
      </w:tblGrid>
      <w:tr w:rsidR="00C928A1" w:rsidRPr="00F95E25" w14:paraId="0F6CBEA6" w14:textId="77777777" w:rsidTr="00A86B30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D02F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456C7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委託業務の名称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5D49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C2981F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</w:t>
            </w:r>
            <w:r w:rsidR="00316270"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C928A1" w:rsidRPr="00F95E25" w14:paraId="370CA1C9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AA3F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3D14DB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設計図書の数量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7FA0340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9181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21DBD2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9EEBE7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0A0AB248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7605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</w:t>
            </w:r>
          </w:p>
          <w:p w14:paraId="02284FB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5F86CC1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F5E9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CEC194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893680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1EB0F4DE" w14:textId="77777777" w:rsidTr="00A86B3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6308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61542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完了期日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57E0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521D9E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2D29EB5A" w14:textId="77777777" w:rsidTr="00A86B3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EB7D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ACFD97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完了検査日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5CD8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F3B334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62211833" w14:textId="77777777" w:rsidTr="00A86B3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6B20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958008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検査場所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8C99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1FA15B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6FE6C639" w14:textId="77777777" w:rsidTr="00A86B3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A583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407CB5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受注者</w:t>
            </w:r>
            <w:r w:rsidRPr="00F95E25">
              <w:rPr>
                <w:color w:val="auto"/>
              </w:rPr>
              <w:t>(</w:t>
            </w:r>
            <w:r w:rsidRPr="00F95E25">
              <w:rPr>
                <w:rFonts w:hint="eastAsia"/>
                <w:color w:val="auto"/>
              </w:rPr>
              <w:t>立会人</w:t>
            </w:r>
            <w:r w:rsidRPr="00F95E25">
              <w:rPr>
                <w:color w:val="auto"/>
              </w:rPr>
              <w:t>)</w:t>
            </w:r>
            <w:r w:rsidRPr="00F95E25">
              <w:rPr>
                <w:rFonts w:hint="eastAsia"/>
                <w:color w:val="auto"/>
              </w:rPr>
              <w:t>住所氏名</w:t>
            </w:r>
            <w:r w:rsidRPr="00F95E25">
              <w:rPr>
                <w:color w:val="auto"/>
              </w:rPr>
              <w:t xml:space="preserve">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1994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031571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82CD029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F73B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A17FD6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検査内容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0B61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A36EC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実施設計書　　設計監理　　地質調査　　　　</w:t>
            </w:r>
          </w:p>
        </w:tc>
      </w:tr>
      <w:tr w:rsidR="00C928A1" w:rsidRPr="00F95E25" w14:paraId="6470750F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AA35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699108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適否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CEA2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54FE0D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合　格</w:t>
            </w:r>
            <w:r w:rsidRPr="00F95E25">
              <w:rPr>
                <w:color w:val="auto"/>
              </w:rPr>
              <w:t xml:space="preserve">             </w:t>
            </w:r>
            <w:r w:rsidRPr="00F95E25">
              <w:rPr>
                <w:rFonts w:hint="eastAsia"/>
                <w:color w:val="auto"/>
              </w:rPr>
              <w:t>不合格</w:t>
            </w:r>
          </w:p>
        </w:tc>
      </w:tr>
      <w:tr w:rsidR="00C928A1" w:rsidRPr="00F95E25" w14:paraId="126018CF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7B70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F46A8E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成績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A28F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A935CE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1611515E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47F9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0BF74C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検査員職氏名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00DF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353EF5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03A9D397" w14:textId="77777777">
        <w:tblPrEx>
          <w:tblCellMar>
            <w:top w:w="0" w:type="dxa"/>
            <w:bottom w:w="0" w:type="dxa"/>
          </w:tblCellMar>
        </w:tblPrEx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B538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</w:t>
            </w:r>
          </w:p>
          <w:p w14:paraId="7D70F7E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不合格の場合の理由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71E23A4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33B1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E5DE3B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2F532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6AF4EB1C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EC6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148B74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 xml:space="preserve">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年　　月　　日</w:t>
            </w:r>
            <w:r w:rsidR="00861B60" w:rsidRPr="00F95E25">
              <w:rPr>
                <w:rFonts w:hint="eastAsia"/>
                <w:color w:val="auto"/>
              </w:rPr>
              <w:t>に完了の通知を受けた</w:t>
            </w:r>
            <w:r w:rsidRPr="00F95E25">
              <w:rPr>
                <w:rFonts w:hint="eastAsia"/>
                <w:color w:val="auto"/>
              </w:rPr>
              <w:t>業務の完了検査の結果を上記のとおり通知します。</w:t>
            </w:r>
          </w:p>
          <w:p w14:paraId="3DAC535F" w14:textId="77777777" w:rsidR="0036162C" w:rsidRPr="00F95E25" w:rsidRDefault="0036162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 xml:space="preserve">　　</w:t>
            </w:r>
          </w:p>
          <w:p w14:paraId="170733EA" w14:textId="77777777" w:rsidR="0036162C" w:rsidRPr="00F95E25" w:rsidRDefault="0036162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 xml:space="preserve">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月　　日</w:t>
            </w:r>
          </w:p>
          <w:p w14:paraId="0A5F47AA" w14:textId="77777777" w:rsidR="00CC4341" w:rsidRPr="00F95E25" w:rsidRDefault="00CC434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　公益社団法人宮崎県農業振興公社</w:t>
            </w:r>
          </w:p>
          <w:p w14:paraId="044D0C5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</w:t>
            </w:r>
            <w:r w:rsidR="00CC4341" w:rsidRPr="00F95E25">
              <w:rPr>
                <w:color w:val="auto"/>
              </w:rPr>
              <w:t xml:space="preserve"> </w:t>
            </w:r>
            <w:r w:rsidR="00CC4341" w:rsidRPr="00F95E25">
              <w:rPr>
                <w:rFonts w:hint="eastAsia"/>
                <w:color w:val="auto"/>
              </w:rPr>
              <w:t>理事長</w:t>
            </w:r>
            <w:r w:rsidR="00CC4341"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　　　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印</w:t>
            </w:r>
          </w:p>
          <w:p w14:paraId="1ADE44D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>受注者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商号又は名称</w:t>
            </w:r>
            <w:r w:rsidRPr="00F95E25">
              <w:rPr>
                <w:color w:val="auto"/>
              </w:rPr>
              <w:t xml:space="preserve">                                                  </w:t>
            </w:r>
          </w:p>
          <w:p w14:paraId="5C029AA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　　　殿</w:t>
            </w:r>
          </w:p>
        </w:tc>
      </w:tr>
    </w:tbl>
    <w:p w14:paraId="50EC9293" w14:textId="77777777" w:rsidR="00AA05BC" w:rsidRPr="00F95E25" w:rsidRDefault="00AA05BC" w:rsidP="00A86B30">
      <w:pPr>
        <w:adjustRightInd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8000" w14:textId="77777777" w:rsidR="00177FE1" w:rsidRDefault="00177FE1">
      <w:r>
        <w:separator/>
      </w:r>
    </w:p>
  </w:endnote>
  <w:endnote w:type="continuationSeparator" w:id="0">
    <w:p w14:paraId="68B93B7C" w14:textId="77777777" w:rsidR="00177FE1" w:rsidRDefault="0017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0F5F" w14:textId="77777777" w:rsidR="00177FE1" w:rsidRDefault="00177F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4E642E" w14:textId="77777777" w:rsidR="00177FE1" w:rsidRDefault="0017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67CA" w14:textId="77777777" w:rsidR="00770E56" w:rsidRDefault="00BA5AD7">
    <w:r>
      <w:rPr>
        <w:noProof/>
      </w:rPr>
      <w:pict w14:anchorId="2A32DB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77FE1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754B2"/>
    <w:rsid w:val="003B4FE4"/>
    <w:rsid w:val="00436EA1"/>
    <w:rsid w:val="00441ABC"/>
    <w:rsid w:val="0044798E"/>
    <w:rsid w:val="0045431D"/>
    <w:rsid w:val="00470CCF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86B30"/>
    <w:rsid w:val="00AA05BC"/>
    <w:rsid w:val="00AF25FB"/>
    <w:rsid w:val="00AF2FEA"/>
    <w:rsid w:val="00AF398F"/>
    <w:rsid w:val="00B47893"/>
    <w:rsid w:val="00B54953"/>
    <w:rsid w:val="00B7542C"/>
    <w:rsid w:val="00B83A9D"/>
    <w:rsid w:val="00BA5AD7"/>
    <w:rsid w:val="00BA6F3C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DC5529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046585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2024-01-22T05:13:00Z</dcterms:created>
  <dcterms:modified xsi:type="dcterms:W3CDTF">2024-01-22T05:13:00Z</dcterms:modified>
</cp:coreProperties>
</file>